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A734" w14:textId="77777777" w:rsidR="00D13418" w:rsidRDefault="006E169D" w:rsidP="00D13418">
      <w:pPr>
        <w:spacing w:line="360" w:lineRule="auto"/>
        <w:jc w:val="right"/>
        <w:rPr>
          <w:b/>
        </w:rPr>
      </w:pPr>
      <w:bookmarkStart w:id="0" w:name="_GoBack"/>
      <w:bookmarkEnd w:id="0"/>
      <w:r w:rsidRPr="00BD7CCF">
        <w:rPr>
          <w:b/>
        </w:rPr>
        <w:t>Приложение № 3</w:t>
      </w:r>
    </w:p>
    <w:p w14:paraId="51D44623" w14:textId="77777777" w:rsidR="00F44BE8" w:rsidRPr="00F44BE8" w:rsidRDefault="00F44BE8" w:rsidP="00CC6A05">
      <w:pPr>
        <w:jc w:val="right"/>
        <w:rPr>
          <w:szCs w:val="28"/>
          <w:lang w:eastAsia="zh-CN"/>
        </w:rPr>
      </w:pPr>
      <w:r w:rsidRPr="00F44BE8">
        <w:rPr>
          <w:szCs w:val="28"/>
          <w:lang w:eastAsia="zh-CN"/>
        </w:rPr>
        <w:t xml:space="preserve">к положению о районном конкурсе </w:t>
      </w:r>
    </w:p>
    <w:p w14:paraId="1407D565" w14:textId="77777777" w:rsidR="00226FE7" w:rsidRDefault="00CC6A05" w:rsidP="00226FE7">
      <w:pPr>
        <w:ind w:left="360"/>
        <w:jc w:val="right"/>
        <w:rPr>
          <w:szCs w:val="28"/>
          <w:lang w:eastAsia="zh-CN"/>
        </w:rPr>
      </w:pPr>
      <w:r w:rsidRPr="00CC6A05">
        <w:rPr>
          <w:szCs w:val="28"/>
          <w:lang w:eastAsia="zh-CN"/>
        </w:rPr>
        <w:t>«</w:t>
      </w:r>
      <w:r w:rsidR="00226FE7" w:rsidRPr="00226FE7">
        <w:rPr>
          <w:szCs w:val="28"/>
          <w:lang w:eastAsia="zh-CN"/>
        </w:rPr>
        <w:t>К 350-летию со дня рождения Петра I:</w:t>
      </w:r>
    </w:p>
    <w:p w14:paraId="54B443B1" w14:textId="7DAA944A" w:rsidR="00CC6A05" w:rsidRDefault="00226FE7" w:rsidP="00226FE7">
      <w:pPr>
        <w:ind w:left="360"/>
        <w:jc w:val="right"/>
        <w:rPr>
          <w:szCs w:val="28"/>
          <w:lang w:eastAsia="zh-CN"/>
        </w:rPr>
      </w:pPr>
      <w:r w:rsidRPr="00226FE7">
        <w:rPr>
          <w:szCs w:val="28"/>
          <w:lang w:eastAsia="zh-CN"/>
        </w:rPr>
        <w:t xml:space="preserve"> секулярный мир и религиозность</w:t>
      </w:r>
      <w:r w:rsidR="00CC6A05" w:rsidRPr="00CC6A05">
        <w:rPr>
          <w:szCs w:val="28"/>
          <w:lang w:eastAsia="zh-CN"/>
        </w:rPr>
        <w:t>»</w:t>
      </w:r>
    </w:p>
    <w:p w14:paraId="50493FC4" w14:textId="77777777" w:rsidR="00A0089D" w:rsidRDefault="00A0089D" w:rsidP="00D13418">
      <w:pPr>
        <w:spacing w:line="360" w:lineRule="auto"/>
        <w:ind w:left="360"/>
        <w:jc w:val="center"/>
        <w:rPr>
          <w:b/>
        </w:rPr>
      </w:pPr>
    </w:p>
    <w:p w14:paraId="2295C84D" w14:textId="31777ED3" w:rsidR="00D13418" w:rsidRDefault="00D13418" w:rsidP="00D13418">
      <w:pPr>
        <w:spacing w:line="360" w:lineRule="auto"/>
        <w:ind w:left="360"/>
        <w:jc w:val="center"/>
        <w:rPr>
          <w:b/>
        </w:rPr>
      </w:pPr>
      <w:r w:rsidRPr="00BD7CCF">
        <w:rPr>
          <w:b/>
        </w:rPr>
        <w:t xml:space="preserve">Критерии оценки исследовательских </w:t>
      </w:r>
      <w:r w:rsidR="00744FD5" w:rsidRPr="00BD7CCF">
        <w:rPr>
          <w:b/>
        </w:rPr>
        <w:t xml:space="preserve">и творческих </w:t>
      </w:r>
      <w:r w:rsidRPr="00BD7CCF">
        <w:rPr>
          <w:b/>
        </w:rPr>
        <w:t>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912"/>
        <w:gridCol w:w="5810"/>
      </w:tblGrid>
      <w:tr w:rsidR="00BD7CCF" w:rsidRPr="00BD7CCF" w14:paraId="3A025068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A51B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</w:p>
          <w:p w14:paraId="101DADBD" w14:textId="77777777" w:rsidR="00D13418" w:rsidRPr="00BD7CCF" w:rsidRDefault="00D13418" w:rsidP="007B5953">
            <w:pPr>
              <w:jc w:val="center"/>
              <w:rPr>
                <w:b/>
              </w:rPr>
            </w:pPr>
            <w:r w:rsidRPr="00BD7CCF">
              <w:rPr>
                <w:b/>
              </w:rPr>
              <w:t xml:space="preserve">№ </w:t>
            </w:r>
          </w:p>
          <w:p w14:paraId="5D9EF697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1E9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</w:p>
          <w:p w14:paraId="23F5866E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Критерии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FB30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</w:p>
          <w:p w14:paraId="47DB1004" w14:textId="77777777" w:rsidR="00D13418" w:rsidRPr="00BD7CCF" w:rsidRDefault="00D13418" w:rsidP="007B5953">
            <w:pPr>
              <w:jc w:val="center"/>
              <w:rPr>
                <w:sz w:val="24"/>
              </w:rPr>
            </w:pPr>
            <w:r w:rsidRPr="00BD7CCF">
              <w:rPr>
                <w:b/>
              </w:rPr>
              <w:t>Оценка (баллы)</w:t>
            </w:r>
          </w:p>
        </w:tc>
      </w:tr>
      <w:tr w:rsidR="00BD7CCF" w:rsidRPr="00BD7CCF" w14:paraId="23A7E0E3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6F4A" w14:textId="77777777" w:rsidR="00D13418" w:rsidRPr="00BD7CCF" w:rsidRDefault="00D13418" w:rsidP="007B5953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4A1" w14:textId="77777777" w:rsidR="00D13418" w:rsidRPr="00BD7CCF" w:rsidRDefault="00D13418" w:rsidP="007B5953">
            <w:pPr>
              <w:rPr>
                <w:sz w:val="24"/>
              </w:rPr>
            </w:pPr>
            <w:r w:rsidRPr="00BD7CCF">
              <w:t>Тип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78C" w14:textId="77777777" w:rsidR="00D13418" w:rsidRPr="00BD7CCF" w:rsidRDefault="00D13418" w:rsidP="00A94F7B">
            <w:pPr>
              <w:pStyle w:val="ab"/>
              <w:numPr>
                <w:ilvl w:val="2"/>
                <w:numId w:val="1"/>
              </w:numPr>
              <w:ind w:left="357" w:hanging="357"/>
              <w:jc w:val="both"/>
              <w:rPr>
                <w:sz w:val="24"/>
              </w:rPr>
            </w:pPr>
            <w:r w:rsidRPr="00BD7CCF">
              <w:t>реферативная работа</w:t>
            </w:r>
          </w:p>
          <w:p w14:paraId="0413A582" w14:textId="77777777" w:rsidR="00A94F7B" w:rsidRPr="00BD7CCF" w:rsidRDefault="00D13418" w:rsidP="00A94F7B">
            <w:pPr>
              <w:pStyle w:val="ab"/>
              <w:numPr>
                <w:ilvl w:val="2"/>
                <w:numId w:val="1"/>
              </w:numPr>
              <w:ind w:left="357" w:hanging="357"/>
              <w:jc w:val="both"/>
            </w:pPr>
            <w:r w:rsidRPr="00BD7CCF">
              <w:t>реферативно-исследовательская работа</w:t>
            </w:r>
          </w:p>
          <w:p w14:paraId="00C11238" w14:textId="77777777" w:rsidR="00D13418" w:rsidRPr="00BD7CCF" w:rsidRDefault="00D13418" w:rsidP="00A94F7B">
            <w:pPr>
              <w:pStyle w:val="ab"/>
              <w:numPr>
                <w:ilvl w:val="2"/>
                <w:numId w:val="1"/>
              </w:numPr>
              <w:ind w:left="357" w:hanging="357"/>
              <w:jc w:val="both"/>
            </w:pPr>
            <w:r w:rsidRPr="00BD7CCF">
              <w:t>исследовательская работа</w:t>
            </w:r>
          </w:p>
          <w:p w14:paraId="09E4A558" w14:textId="77777777" w:rsidR="004E782A" w:rsidRPr="00BD7CCF" w:rsidRDefault="004E782A" w:rsidP="004E782A">
            <w:pPr>
              <w:pStyle w:val="ab"/>
              <w:ind w:left="357"/>
              <w:jc w:val="both"/>
            </w:pPr>
          </w:p>
        </w:tc>
      </w:tr>
      <w:tr w:rsidR="00632CBE" w:rsidRPr="00BD7CCF" w14:paraId="7F6CC554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7BB" w14:textId="6D0AABE1" w:rsidR="00632CBE" w:rsidRPr="00BD7CCF" w:rsidRDefault="00632CBE" w:rsidP="00632CBE">
            <w:pPr>
              <w:jc w:val="center"/>
              <w:rPr>
                <w:b/>
              </w:rPr>
            </w:pPr>
            <w:r w:rsidRPr="00BD7CCF">
              <w:rPr>
                <w:b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BC7" w14:textId="644E613E" w:rsidR="00632CBE" w:rsidRPr="00BD7CCF" w:rsidRDefault="00632CBE" w:rsidP="00632CBE">
            <w:r>
              <w:rPr>
                <w:szCs w:val="28"/>
              </w:rPr>
              <w:t>С</w:t>
            </w:r>
            <w:r w:rsidRPr="00795DEC">
              <w:rPr>
                <w:szCs w:val="28"/>
              </w:rPr>
              <w:t>оответствие представленных материалов тематике</w:t>
            </w:r>
            <w:r>
              <w:rPr>
                <w:szCs w:val="28"/>
              </w:rPr>
              <w:t xml:space="preserve"> конкурса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47CF" w14:textId="576300CC" w:rsidR="00632CBE" w:rsidRDefault="00632CBE" w:rsidP="00632CBE">
            <w:pPr>
              <w:jc w:val="both"/>
            </w:pPr>
            <w:r>
              <w:t>0- представленные материалы не соответствуют тематике конкурса</w:t>
            </w:r>
          </w:p>
          <w:p w14:paraId="49B35265" w14:textId="58C73B97" w:rsidR="00632CBE" w:rsidRPr="00BD7CCF" w:rsidRDefault="00632CBE" w:rsidP="00632CBE">
            <w:pPr>
              <w:jc w:val="both"/>
            </w:pPr>
            <w:r>
              <w:t>1- представленные материалы соответствуют тематике конкурса</w:t>
            </w:r>
          </w:p>
        </w:tc>
      </w:tr>
      <w:tr w:rsidR="00632CBE" w:rsidRPr="00BD7CCF" w14:paraId="6C9466E9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A39" w14:textId="4D70DB36" w:rsidR="00632CBE" w:rsidRPr="00BD7CCF" w:rsidRDefault="00632CBE" w:rsidP="00632CBE">
            <w:pPr>
              <w:jc w:val="center"/>
              <w:rPr>
                <w:b/>
              </w:rPr>
            </w:pPr>
            <w:r w:rsidRPr="00BD7CCF">
              <w:rPr>
                <w:b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2E0D" w14:textId="7605A879" w:rsidR="00632CBE" w:rsidRPr="00795DEC" w:rsidRDefault="00632CBE" w:rsidP="00632CBE">
            <w:pPr>
              <w:contextualSpacing/>
              <w:jc w:val="both"/>
              <w:rPr>
                <w:szCs w:val="28"/>
              </w:rPr>
            </w:pPr>
            <w:r w:rsidRPr="00795DEC">
              <w:rPr>
                <w:szCs w:val="28"/>
              </w:rPr>
              <w:t>авторское отношение к работе (выбранной теме): осмысление событий, отражающих ценности отечественных и духовных традиций; оригинальность; творческий характер</w:t>
            </w:r>
          </w:p>
          <w:p w14:paraId="01503472" w14:textId="77777777" w:rsidR="00632CBE" w:rsidRDefault="00632CBE" w:rsidP="00632CBE">
            <w:pPr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0B2" w14:textId="3CB38457" w:rsidR="00632CBE" w:rsidRDefault="00090F97" w:rsidP="00632CBE">
            <w:pPr>
              <w:jc w:val="both"/>
            </w:pPr>
            <w:r>
              <w:t xml:space="preserve">1- </w:t>
            </w:r>
            <w:r w:rsidR="00AE406E">
              <w:t>авторская позиция раскрыта не полностью</w:t>
            </w:r>
          </w:p>
          <w:p w14:paraId="7CF8B714" w14:textId="68AD1CA8" w:rsidR="00090F97" w:rsidRDefault="00090F97" w:rsidP="00632CBE">
            <w:pPr>
              <w:jc w:val="both"/>
            </w:pPr>
            <w:r>
              <w:t>2-</w:t>
            </w:r>
            <w:r w:rsidR="00AE406E">
              <w:t xml:space="preserve"> </w:t>
            </w:r>
            <w:r w:rsidR="008E0D8B">
              <w:t>отношение автора к работе выражено содержательно</w:t>
            </w:r>
          </w:p>
        </w:tc>
      </w:tr>
      <w:tr w:rsidR="00632CBE" w:rsidRPr="00BD7CCF" w14:paraId="129CB4F6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11E" w14:textId="7D9685D9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6A60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Использование известных результатов и научных фактов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1D0" w14:textId="77777777" w:rsidR="00632CBE" w:rsidRPr="00BD7CCF" w:rsidRDefault="00632CBE" w:rsidP="00632CBE">
            <w:pPr>
              <w:pStyle w:val="ab"/>
              <w:numPr>
                <w:ilvl w:val="0"/>
                <w:numId w:val="11"/>
              </w:numPr>
              <w:ind w:left="357" w:hanging="357"/>
              <w:jc w:val="both"/>
              <w:rPr>
                <w:sz w:val="24"/>
              </w:rPr>
            </w:pPr>
            <w:r w:rsidRPr="00BD7CCF">
              <w:t>использован учебный материал школьного курса</w:t>
            </w:r>
          </w:p>
          <w:p w14:paraId="40A4AC07" w14:textId="77777777" w:rsidR="00632CBE" w:rsidRPr="00BD7CCF" w:rsidRDefault="00632CBE" w:rsidP="00632CBE">
            <w:pPr>
              <w:pStyle w:val="ab"/>
              <w:numPr>
                <w:ilvl w:val="0"/>
                <w:numId w:val="11"/>
              </w:numPr>
              <w:ind w:left="357" w:hanging="357"/>
              <w:jc w:val="both"/>
              <w:rPr>
                <w:sz w:val="24"/>
              </w:rPr>
            </w:pPr>
            <w:r w:rsidRPr="00BD7CCF">
              <w:t>использовано до 5 источников информации</w:t>
            </w:r>
          </w:p>
          <w:p w14:paraId="08685EDD" w14:textId="77777777" w:rsidR="00632CBE" w:rsidRPr="00BD7CCF" w:rsidRDefault="00632CBE" w:rsidP="00632CBE">
            <w:pPr>
              <w:pStyle w:val="ab"/>
              <w:numPr>
                <w:ilvl w:val="0"/>
                <w:numId w:val="11"/>
              </w:numPr>
              <w:ind w:left="357" w:hanging="357"/>
              <w:jc w:val="both"/>
              <w:rPr>
                <w:sz w:val="24"/>
              </w:rPr>
            </w:pPr>
            <w:r w:rsidRPr="00BD7CCF">
              <w:t>использовано более 5 источников информации</w:t>
            </w:r>
          </w:p>
          <w:p w14:paraId="270C015B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07285464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DFD" w14:textId="1299D0DE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845C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Качество исследования, содержательная сторона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921" w14:textId="77777777" w:rsidR="00632CBE" w:rsidRPr="00BD7CCF" w:rsidRDefault="00632CBE" w:rsidP="00632CBE">
            <w:pPr>
              <w:pStyle w:val="ab"/>
              <w:numPr>
                <w:ilvl w:val="0"/>
                <w:numId w:val="12"/>
              </w:numPr>
              <w:ind w:left="357" w:hanging="357"/>
              <w:jc w:val="both"/>
              <w:rPr>
                <w:sz w:val="24"/>
              </w:rPr>
            </w:pPr>
            <w:r w:rsidRPr="00BD7CCF">
              <w:t>тема раскрыта не полностью</w:t>
            </w:r>
          </w:p>
          <w:p w14:paraId="6A0EFCA1" w14:textId="77777777" w:rsidR="00632CBE" w:rsidRPr="00BD7CCF" w:rsidRDefault="00632CBE" w:rsidP="00632CBE">
            <w:pPr>
              <w:pStyle w:val="ab"/>
              <w:numPr>
                <w:ilvl w:val="0"/>
                <w:numId w:val="12"/>
              </w:numPr>
              <w:ind w:left="357" w:hanging="357"/>
              <w:jc w:val="both"/>
              <w:rPr>
                <w:sz w:val="24"/>
              </w:rPr>
            </w:pPr>
            <w:r w:rsidRPr="00BD7CCF">
              <w:t>тема раскрыта полностью</w:t>
            </w:r>
          </w:p>
          <w:p w14:paraId="5BFE9DEE" w14:textId="77777777" w:rsidR="00632CBE" w:rsidRPr="00BD7CCF" w:rsidRDefault="00632CBE" w:rsidP="00632CBE">
            <w:pPr>
              <w:pStyle w:val="ab"/>
              <w:numPr>
                <w:ilvl w:val="0"/>
                <w:numId w:val="12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автором проведено сопоставление и анализ представленных в научной литературе позиций, теории</w:t>
            </w:r>
          </w:p>
          <w:p w14:paraId="51FD8D73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63F6E191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2B1D" w14:textId="31EE9204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683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Практическая значимость работы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544D" w14:textId="77777777" w:rsidR="00632CBE" w:rsidRPr="00BD7CCF" w:rsidRDefault="00632CBE" w:rsidP="00632CBE">
            <w:pPr>
              <w:pStyle w:val="ab"/>
              <w:numPr>
                <w:ilvl w:val="0"/>
                <w:numId w:val="13"/>
              </w:numPr>
              <w:ind w:left="357" w:hanging="357"/>
              <w:jc w:val="both"/>
              <w:rPr>
                <w:sz w:val="24"/>
              </w:rPr>
            </w:pPr>
            <w:r w:rsidRPr="00BD7CCF">
              <w:t>результаты могут быть использованы                    в качестве лекций в школьной аудитории</w:t>
            </w:r>
          </w:p>
          <w:p w14:paraId="20FED71B" w14:textId="77777777" w:rsidR="00632CBE" w:rsidRPr="00BD7CCF" w:rsidRDefault="00632CBE" w:rsidP="00632CBE">
            <w:pPr>
              <w:pStyle w:val="ab"/>
              <w:numPr>
                <w:ilvl w:val="0"/>
                <w:numId w:val="13"/>
              </w:numPr>
              <w:ind w:left="357" w:hanging="357"/>
              <w:jc w:val="both"/>
              <w:rPr>
                <w:sz w:val="24"/>
              </w:rPr>
            </w:pPr>
            <w:r w:rsidRPr="00BD7CCF">
              <w:t xml:space="preserve">результаты могут быть опубликованы                   </w:t>
            </w:r>
            <w:r w:rsidRPr="00BD7CCF">
              <w:lastRenderedPageBreak/>
              <w:t>в материалах конференции, рекомендованы к участию в конкурсах, турнирах</w:t>
            </w:r>
          </w:p>
          <w:p w14:paraId="6B8EE512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61226735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6599" w14:textId="2864743A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lastRenderedPageBreak/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63F7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Оригинальность подхода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DC36" w14:textId="77777777" w:rsidR="00632CBE" w:rsidRPr="00BD7CCF" w:rsidRDefault="00632CBE" w:rsidP="00632CBE">
            <w:pPr>
              <w:pStyle w:val="ab"/>
              <w:numPr>
                <w:ilvl w:val="0"/>
                <w:numId w:val="14"/>
              </w:numPr>
              <w:ind w:left="357" w:hanging="357"/>
              <w:jc w:val="both"/>
              <w:rPr>
                <w:sz w:val="24"/>
              </w:rPr>
            </w:pPr>
            <w:r w:rsidRPr="00BD7CCF">
              <w:t>традиционная тематика</w:t>
            </w:r>
          </w:p>
          <w:p w14:paraId="7FA5E984" w14:textId="77777777" w:rsidR="00632CBE" w:rsidRPr="00BD7CCF" w:rsidRDefault="00632CBE" w:rsidP="00632CBE">
            <w:pPr>
              <w:pStyle w:val="ab"/>
              <w:numPr>
                <w:ilvl w:val="0"/>
                <w:numId w:val="14"/>
              </w:numPr>
              <w:ind w:left="357" w:hanging="357"/>
              <w:jc w:val="both"/>
              <w:rPr>
                <w:sz w:val="24"/>
              </w:rPr>
            </w:pPr>
            <w:r w:rsidRPr="00BD7CCF">
              <w:t>не традиционная тематика</w:t>
            </w:r>
          </w:p>
          <w:p w14:paraId="1AFC6E5B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21B058D1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4766" w14:textId="30CBA791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0A85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Владение автора научным аппаратом, стилевым разнообразием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4A8A" w14:textId="77777777" w:rsidR="00632CBE" w:rsidRPr="00BD7CCF" w:rsidRDefault="00632CBE" w:rsidP="00632CBE">
            <w:pPr>
              <w:pStyle w:val="ab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 владеет базовым аппаратом</w:t>
            </w:r>
          </w:p>
          <w:p w14:paraId="1F6E48C8" w14:textId="77777777" w:rsidR="00632CBE" w:rsidRPr="00BD7CCF" w:rsidRDefault="00632CBE" w:rsidP="00632CBE">
            <w:pPr>
              <w:pStyle w:val="ab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 владеет общенаучными                                 и специальными терминами</w:t>
            </w:r>
          </w:p>
          <w:p w14:paraId="64EAE06B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020EF49A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BA4" w14:textId="0FE83EFE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5184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Полнота цитируемых источников, ссылки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24FA" w14:textId="77777777" w:rsidR="00632CBE" w:rsidRPr="00BD7CCF" w:rsidRDefault="00632CBE" w:rsidP="00632CBE">
            <w:pPr>
              <w:pStyle w:val="ab"/>
              <w:numPr>
                <w:ilvl w:val="0"/>
                <w:numId w:val="16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 не осуществляет цитирование                  и не делает ссылки в работе на используемые источники</w:t>
            </w:r>
          </w:p>
          <w:p w14:paraId="712A2D23" w14:textId="77777777" w:rsidR="00632CBE" w:rsidRPr="00BD7CCF" w:rsidRDefault="00632CBE" w:rsidP="00632CBE">
            <w:pPr>
              <w:pStyle w:val="ab"/>
              <w:numPr>
                <w:ilvl w:val="0"/>
                <w:numId w:val="16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 осуществляет цитирование, но не делает ссылки в работе на используемые источники</w:t>
            </w:r>
          </w:p>
          <w:p w14:paraId="7A1278E5" w14:textId="77777777" w:rsidR="00632CBE" w:rsidRPr="00BD7CCF" w:rsidRDefault="00632CBE" w:rsidP="00632CBE">
            <w:pPr>
              <w:pStyle w:val="ab"/>
              <w:numPr>
                <w:ilvl w:val="0"/>
                <w:numId w:val="16"/>
              </w:numPr>
              <w:ind w:left="357" w:hanging="357"/>
              <w:jc w:val="both"/>
              <w:rPr>
                <w:sz w:val="24"/>
              </w:rPr>
            </w:pPr>
            <w:r w:rsidRPr="00BD7CCF">
              <w:t>автор осуществляет цитирование, делает сноски и ссылки на используемые источники</w:t>
            </w:r>
          </w:p>
          <w:p w14:paraId="31B4D9A9" w14:textId="77777777" w:rsidR="00632CBE" w:rsidRPr="00BD7CCF" w:rsidRDefault="00632CBE" w:rsidP="00632CBE">
            <w:pPr>
              <w:pStyle w:val="ab"/>
              <w:ind w:left="357"/>
              <w:jc w:val="both"/>
              <w:rPr>
                <w:sz w:val="24"/>
              </w:rPr>
            </w:pPr>
          </w:p>
        </w:tc>
      </w:tr>
      <w:tr w:rsidR="00632CBE" w:rsidRPr="00BD7CCF" w14:paraId="1E651F97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102" w14:textId="0E6F9536" w:rsidR="00632CBE" w:rsidRPr="00BD7CCF" w:rsidRDefault="008E0D8B" w:rsidP="00632C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51E2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Качество оформления работы, соответствие стандартам оформления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8DF" w14:textId="77777777" w:rsidR="00632CBE" w:rsidRPr="00BD7CCF" w:rsidRDefault="00632CBE" w:rsidP="00632CBE">
            <w:pPr>
              <w:jc w:val="both"/>
            </w:pPr>
            <w:r w:rsidRPr="00BD7CCF">
              <w:t>0 - работа не соответствует стандартам, плохо</w:t>
            </w:r>
          </w:p>
          <w:p w14:paraId="2B14A0E6" w14:textId="77777777" w:rsidR="00632CBE" w:rsidRPr="00BD7CCF" w:rsidRDefault="00632CBE" w:rsidP="00632CBE">
            <w:pPr>
              <w:jc w:val="both"/>
            </w:pPr>
            <w:r w:rsidRPr="00BD7CCF">
              <w:t xml:space="preserve">     просматривается     структура          или</w:t>
            </w:r>
          </w:p>
          <w:p w14:paraId="516D61E2" w14:textId="77777777" w:rsidR="00632CBE" w:rsidRPr="00BD7CCF" w:rsidRDefault="00632CBE" w:rsidP="00632CBE">
            <w:pPr>
              <w:jc w:val="both"/>
              <w:rPr>
                <w:sz w:val="24"/>
              </w:rPr>
            </w:pPr>
            <w:r w:rsidRPr="00BD7CCF">
              <w:t xml:space="preserve">     отсутствуют несколько разделов</w:t>
            </w:r>
          </w:p>
          <w:p w14:paraId="6C50FC22" w14:textId="77777777" w:rsidR="00632CBE" w:rsidRPr="00BD7CCF" w:rsidRDefault="00632CBE" w:rsidP="00632CBE">
            <w:pPr>
              <w:pStyle w:val="ab"/>
              <w:numPr>
                <w:ilvl w:val="0"/>
                <w:numId w:val="17"/>
              </w:numPr>
              <w:ind w:left="357" w:hanging="357"/>
              <w:jc w:val="both"/>
            </w:pPr>
            <w:r w:rsidRPr="00BD7CCF">
              <w:t>работа соответствует стандартам оформления</w:t>
            </w:r>
          </w:p>
          <w:p w14:paraId="79E586CE" w14:textId="77777777" w:rsidR="00632CBE" w:rsidRPr="00BD7CCF" w:rsidRDefault="00632CBE" w:rsidP="00632CBE">
            <w:pPr>
              <w:pStyle w:val="ab"/>
              <w:numPr>
                <w:ilvl w:val="0"/>
                <w:numId w:val="17"/>
              </w:numPr>
              <w:ind w:left="357" w:hanging="357"/>
              <w:jc w:val="both"/>
            </w:pPr>
            <w:r w:rsidRPr="00BD7CCF">
              <w:t>работа оформлена изобретательно, применены нетрадиционные средства, повышающие качество описания (рисунки, фотографии и т.п.)</w:t>
            </w:r>
          </w:p>
          <w:p w14:paraId="757180BF" w14:textId="77777777" w:rsidR="00632CBE" w:rsidRPr="00BD7CCF" w:rsidRDefault="00632CBE" w:rsidP="00632CBE">
            <w:pPr>
              <w:pStyle w:val="ab"/>
              <w:ind w:left="357"/>
              <w:jc w:val="both"/>
            </w:pPr>
          </w:p>
        </w:tc>
      </w:tr>
      <w:tr w:rsidR="00632CBE" w:rsidRPr="00BD7CCF" w14:paraId="02901DF3" w14:textId="77777777" w:rsidTr="00632CB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B59B" w14:textId="6C56E41E" w:rsidR="00632CBE" w:rsidRPr="00BD7CCF" w:rsidRDefault="008E0D8B" w:rsidP="00632C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B54D" w14:textId="77777777" w:rsidR="00632CBE" w:rsidRPr="00BD7CCF" w:rsidRDefault="00632CBE" w:rsidP="00632CBE">
            <w:pPr>
              <w:rPr>
                <w:sz w:val="24"/>
              </w:rPr>
            </w:pPr>
            <w:r w:rsidRPr="00BD7CCF">
              <w:t>Четкость выводов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B70" w14:textId="77777777" w:rsidR="00632CBE" w:rsidRPr="00BD7CCF" w:rsidRDefault="00632CBE" w:rsidP="00632CBE">
            <w:pPr>
              <w:pStyle w:val="ab"/>
              <w:numPr>
                <w:ilvl w:val="0"/>
                <w:numId w:val="19"/>
              </w:numPr>
              <w:ind w:left="357" w:hanging="357"/>
              <w:jc w:val="both"/>
              <w:rPr>
                <w:sz w:val="24"/>
              </w:rPr>
            </w:pPr>
            <w:r w:rsidRPr="00BD7CCF">
              <w:t>нет выводов</w:t>
            </w:r>
          </w:p>
          <w:p w14:paraId="0A452A2E" w14:textId="77777777" w:rsidR="00632CBE" w:rsidRPr="00BD7CCF" w:rsidRDefault="00632CBE" w:rsidP="00632CBE">
            <w:pPr>
              <w:pStyle w:val="ab"/>
              <w:numPr>
                <w:ilvl w:val="0"/>
                <w:numId w:val="18"/>
              </w:numPr>
              <w:ind w:left="357" w:hanging="357"/>
              <w:jc w:val="both"/>
            </w:pPr>
            <w:r w:rsidRPr="00BD7CCF">
              <w:t>выводы по работе имеются, но они                       не соответствуют целям и задачам работы</w:t>
            </w:r>
          </w:p>
          <w:p w14:paraId="1A6FEF2B" w14:textId="77777777" w:rsidR="00632CBE" w:rsidRPr="00BD7CCF" w:rsidRDefault="00632CBE" w:rsidP="00632CBE">
            <w:pPr>
              <w:pStyle w:val="ab"/>
              <w:numPr>
                <w:ilvl w:val="0"/>
                <w:numId w:val="18"/>
              </w:numPr>
              <w:ind w:left="357" w:hanging="357"/>
              <w:jc w:val="both"/>
            </w:pPr>
            <w:r w:rsidRPr="00BD7CCF">
              <w:t>выводы полностью соответствуют целям                     и задачам работы</w:t>
            </w:r>
          </w:p>
          <w:p w14:paraId="533710E6" w14:textId="77777777" w:rsidR="00632CBE" w:rsidRPr="00BD7CCF" w:rsidRDefault="00632CBE" w:rsidP="00632CBE">
            <w:pPr>
              <w:pStyle w:val="ab"/>
              <w:ind w:left="357"/>
              <w:jc w:val="both"/>
            </w:pPr>
          </w:p>
        </w:tc>
      </w:tr>
      <w:tr w:rsidR="00632CBE" w:rsidRPr="00BD7CCF" w14:paraId="279D7840" w14:textId="77777777" w:rsidTr="00632CBE"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B74F" w14:textId="77777777" w:rsidR="00632CBE" w:rsidRPr="00BD7CCF" w:rsidRDefault="00632CBE" w:rsidP="00632CBE">
            <w:pPr>
              <w:jc w:val="center"/>
              <w:rPr>
                <w:b/>
                <w:sz w:val="24"/>
              </w:rPr>
            </w:pPr>
            <w:r w:rsidRPr="00BD7CCF">
              <w:rPr>
                <w:b/>
              </w:rPr>
              <w:t>Максимальный балл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229" w14:textId="77777777" w:rsidR="00632CBE" w:rsidRDefault="00632CBE" w:rsidP="00632CBE">
            <w:pPr>
              <w:rPr>
                <w:b/>
              </w:rPr>
            </w:pPr>
            <w:r w:rsidRPr="00BD7C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BD7CCF">
              <w:rPr>
                <w:b/>
              </w:rPr>
              <w:t xml:space="preserve"> балл</w:t>
            </w:r>
            <w:r>
              <w:rPr>
                <w:b/>
              </w:rPr>
              <w:t>ов</w:t>
            </w:r>
          </w:p>
          <w:p w14:paraId="545A4F35" w14:textId="24779DBF" w:rsidR="008E0D8B" w:rsidRPr="00BD7CCF" w:rsidRDefault="008E0D8B" w:rsidP="00632CBE">
            <w:pPr>
              <w:rPr>
                <w:sz w:val="24"/>
              </w:rPr>
            </w:pPr>
          </w:p>
        </w:tc>
      </w:tr>
    </w:tbl>
    <w:p w14:paraId="5F1AFA7A" w14:textId="3F262D5B" w:rsidR="00D13418" w:rsidRDefault="00D13418" w:rsidP="00D13418">
      <w:pPr>
        <w:ind w:left="360"/>
        <w:jc w:val="center"/>
        <w:rPr>
          <w:b/>
        </w:rPr>
      </w:pPr>
    </w:p>
    <w:p w14:paraId="36A6CCE8" w14:textId="380FB9BF" w:rsidR="00A0198C" w:rsidRDefault="00A0198C" w:rsidP="00D13418">
      <w:pPr>
        <w:ind w:left="360"/>
        <w:jc w:val="center"/>
        <w:rPr>
          <w:b/>
        </w:rPr>
      </w:pPr>
    </w:p>
    <w:p w14:paraId="4E55A994" w14:textId="475780C3" w:rsidR="00A0198C" w:rsidRDefault="00A0198C" w:rsidP="00D13418">
      <w:pPr>
        <w:ind w:left="360"/>
        <w:jc w:val="center"/>
        <w:rPr>
          <w:b/>
        </w:rPr>
      </w:pPr>
    </w:p>
    <w:p w14:paraId="02F38532" w14:textId="53498629" w:rsidR="00A0198C" w:rsidRDefault="00A0198C" w:rsidP="00D13418">
      <w:pPr>
        <w:ind w:left="360"/>
        <w:jc w:val="center"/>
        <w:rPr>
          <w:b/>
        </w:rPr>
      </w:pPr>
    </w:p>
    <w:p w14:paraId="7FA3241A" w14:textId="30ACFC59" w:rsidR="00902BDE" w:rsidRDefault="00902BDE" w:rsidP="001C59EB">
      <w:pPr>
        <w:rPr>
          <w:szCs w:val="28"/>
          <w:bdr w:val="none" w:sz="0" w:space="0" w:color="auto" w:frame="1"/>
        </w:rPr>
      </w:pPr>
    </w:p>
    <w:p w14:paraId="176475C4" w14:textId="77777777" w:rsidR="00902BDE" w:rsidRPr="00BD7CCF" w:rsidRDefault="00902BDE" w:rsidP="001C59EB">
      <w:pPr>
        <w:rPr>
          <w:szCs w:val="28"/>
          <w:bdr w:val="none" w:sz="0" w:space="0" w:color="auto" w:frame="1"/>
        </w:rPr>
      </w:pPr>
    </w:p>
    <w:sectPr w:rsidR="00902BDE" w:rsidRPr="00BD7CCF" w:rsidSect="0007265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81FC3" w14:textId="77777777" w:rsidR="007D6E0F" w:rsidRDefault="007D6E0F" w:rsidP="00136BAA">
      <w:r>
        <w:separator/>
      </w:r>
    </w:p>
  </w:endnote>
  <w:endnote w:type="continuationSeparator" w:id="0">
    <w:p w14:paraId="7DD5275C" w14:textId="77777777" w:rsidR="007D6E0F" w:rsidRDefault="007D6E0F" w:rsidP="0013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55596"/>
      <w:docPartObj>
        <w:docPartGallery w:val="Page Numbers (Bottom of Page)"/>
        <w:docPartUnique/>
      </w:docPartObj>
    </w:sdtPr>
    <w:sdtEndPr/>
    <w:sdtContent>
      <w:p w14:paraId="67AA8008" w14:textId="502CEAB7" w:rsidR="00136BAA" w:rsidRDefault="00136BA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F5B">
          <w:rPr>
            <w:noProof/>
          </w:rPr>
          <w:t>3</w:t>
        </w:r>
        <w:r>
          <w:fldChar w:fldCharType="end"/>
        </w:r>
      </w:p>
    </w:sdtContent>
  </w:sdt>
  <w:p w14:paraId="71BCCC8D" w14:textId="77777777" w:rsidR="00136BAA" w:rsidRDefault="00136BA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CC9B" w14:textId="77777777" w:rsidR="007D6E0F" w:rsidRDefault="007D6E0F" w:rsidP="00136BAA">
      <w:r>
        <w:separator/>
      </w:r>
    </w:p>
  </w:footnote>
  <w:footnote w:type="continuationSeparator" w:id="0">
    <w:p w14:paraId="40EDA5F5" w14:textId="77777777" w:rsidR="007D6E0F" w:rsidRDefault="007D6E0F" w:rsidP="0013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6E1AB0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7C1331"/>
    <w:multiLevelType w:val="hybridMultilevel"/>
    <w:tmpl w:val="04E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69B"/>
    <w:multiLevelType w:val="hybridMultilevel"/>
    <w:tmpl w:val="72348F2C"/>
    <w:lvl w:ilvl="0" w:tplc="178822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4FD0"/>
    <w:multiLevelType w:val="hybridMultilevel"/>
    <w:tmpl w:val="6ED093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0447"/>
    <w:multiLevelType w:val="hybridMultilevel"/>
    <w:tmpl w:val="9F086150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0CEE"/>
    <w:multiLevelType w:val="hybridMultilevel"/>
    <w:tmpl w:val="62D879B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91E78"/>
    <w:multiLevelType w:val="multilevel"/>
    <w:tmpl w:val="A05A3C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099676C"/>
    <w:multiLevelType w:val="hybridMultilevel"/>
    <w:tmpl w:val="66E862DA"/>
    <w:lvl w:ilvl="0" w:tplc="735E7F34"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64A2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85D65"/>
    <w:multiLevelType w:val="hybridMultilevel"/>
    <w:tmpl w:val="5A5868F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A3B13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10653A"/>
    <w:multiLevelType w:val="hybridMultilevel"/>
    <w:tmpl w:val="233AE47C"/>
    <w:lvl w:ilvl="0" w:tplc="33BC05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B377A4"/>
    <w:multiLevelType w:val="hybridMultilevel"/>
    <w:tmpl w:val="2090AE92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195B"/>
    <w:multiLevelType w:val="hybridMultilevel"/>
    <w:tmpl w:val="D506CD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E43697"/>
    <w:multiLevelType w:val="hybridMultilevel"/>
    <w:tmpl w:val="F352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7E3F"/>
    <w:multiLevelType w:val="hybridMultilevel"/>
    <w:tmpl w:val="33DC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A71B2">
      <w:start w:val="1"/>
      <w:numFmt w:val="decimal"/>
      <w:lvlText w:val="%3-"/>
      <w:lvlJc w:val="left"/>
      <w:pPr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C1313"/>
    <w:multiLevelType w:val="hybridMultilevel"/>
    <w:tmpl w:val="7334F2C0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306E7"/>
    <w:multiLevelType w:val="hybridMultilevel"/>
    <w:tmpl w:val="F196AC14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A773A"/>
    <w:multiLevelType w:val="multilevel"/>
    <w:tmpl w:val="0ED2C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DD291A"/>
    <w:multiLevelType w:val="hybridMultilevel"/>
    <w:tmpl w:val="F0B61FD4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B1997"/>
    <w:multiLevelType w:val="hybridMultilevel"/>
    <w:tmpl w:val="036A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45BA2"/>
    <w:multiLevelType w:val="hybridMultilevel"/>
    <w:tmpl w:val="F8EE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41D22"/>
    <w:multiLevelType w:val="hybridMultilevel"/>
    <w:tmpl w:val="B0EE183C"/>
    <w:lvl w:ilvl="0" w:tplc="515CC92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8355A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95621D"/>
    <w:multiLevelType w:val="hybridMultilevel"/>
    <w:tmpl w:val="A10CF826"/>
    <w:lvl w:ilvl="0" w:tplc="4AC83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6438FE"/>
    <w:multiLevelType w:val="hybridMultilevel"/>
    <w:tmpl w:val="68D89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8"/>
  </w:num>
  <w:num w:numId="10">
    <w:abstractNumId w:val="4"/>
  </w:num>
  <w:num w:numId="11">
    <w:abstractNumId w:val="20"/>
  </w:num>
  <w:num w:numId="12">
    <w:abstractNumId w:val="16"/>
  </w:num>
  <w:num w:numId="13">
    <w:abstractNumId w:val="26"/>
  </w:num>
  <w:num w:numId="14">
    <w:abstractNumId w:val="21"/>
  </w:num>
  <w:num w:numId="15">
    <w:abstractNumId w:val="23"/>
  </w:num>
  <w:num w:numId="16">
    <w:abstractNumId w:val="9"/>
  </w:num>
  <w:num w:numId="17">
    <w:abstractNumId w:val="13"/>
  </w:num>
  <w:num w:numId="18">
    <w:abstractNumId w:val="7"/>
  </w:num>
  <w:num w:numId="19">
    <w:abstractNumId w:val="11"/>
  </w:num>
  <w:num w:numId="20">
    <w:abstractNumId w:val="25"/>
  </w:num>
  <w:num w:numId="21">
    <w:abstractNumId w:val="2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28"/>
  </w:num>
  <w:num w:numId="26">
    <w:abstractNumId w:val="27"/>
  </w:num>
  <w:num w:numId="27">
    <w:abstractNumId w:val="22"/>
  </w:num>
  <w:num w:numId="28">
    <w:abstractNumId w:val="10"/>
  </w:num>
  <w:num w:numId="29">
    <w:abstractNumId w:val="2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18"/>
    <w:rsid w:val="00010C28"/>
    <w:rsid w:val="00024C32"/>
    <w:rsid w:val="00053E96"/>
    <w:rsid w:val="00062946"/>
    <w:rsid w:val="00067411"/>
    <w:rsid w:val="00072659"/>
    <w:rsid w:val="00074BF7"/>
    <w:rsid w:val="00083719"/>
    <w:rsid w:val="000876F7"/>
    <w:rsid w:val="00090F97"/>
    <w:rsid w:val="00097CD3"/>
    <w:rsid w:val="000A0836"/>
    <w:rsid w:val="000B066F"/>
    <w:rsid w:val="000B5BF3"/>
    <w:rsid w:val="000C13DC"/>
    <w:rsid w:val="000C6A5E"/>
    <w:rsid w:val="000C7B14"/>
    <w:rsid w:val="000F0C32"/>
    <w:rsid w:val="000F27DE"/>
    <w:rsid w:val="0010138C"/>
    <w:rsid w:val="00103404"/>
    <w:rsid w:val="0010540B"/>
    <w:rsid w:val="00114E56"/>
    <w:rsid w:val="00115908"/>
    <w:rsid w:val="00120245"/>
    <w:rsid w:val="001206D3"/>
    <w:rsid w:val="00136BAA"/>
    <w:rsid w:val="0014676C"/>
    <w:rsid w:val="00157CC2"/>
    <w:rsid w:val="00170004"/>
    <w:rsid w:val="001A4694"/>
    <w:rsid w:val="001B1FC1"/>
    <w:rsid w:val="001C0698"/>
    <w:rsid w:val="001C0C6D"/>
    <w:rsid w:val="001C59EB"/>
    <w:rsid w:val="001D400A"/>
    <w:rsid w:val="001F6F3F"/>
    <w:rsid w:val="001F74CD"/>
    <w:rsid w:val="0021100E"/>
    <w:rsid w:val="00222AD8"/>
    <w:rsid w:val="00224AB6"/>
    <w:rsid w:val="00226FE7"/>
    <w:rsid w:val="002337B8"/>
    <w:rsid w:val="00270FBE"/>
    <w:rsid w:val="00275E1A"/>
    <w:rsid w:val="00295074"/>
    <w:rsid w:val="002A1F8C"/>
    <w:rsid w:val="002C07EC"/>
    <w:rsid w:val="002C1DAF"/>
    <w:rsid w:val="002D4BC2"/>
    <w:rsid w:val="002D6119"/>
    <w:rsid w:val="002D6DB2"/>
    <w:rsid w:val="002D729F"/>
    <w:rsid w:val="002E6480"/>
    <w:rsid w:val="002E7866"/>
    <w:rsid w:val="00323A08"/>
    <w:rsid w:val="003306FA"/>
    <w:rsid w:val="003352B6"/>
    <w:rsid w:val="00351C65"/>
    <w:rsid w:val="00353F90"/>
    <w:rsid w:val="00356834"/>
    <w:rsid w:val="00356D07"/>
    <w:rsid w:val="003605B7"/>
    <w:rsid w:val="00373E18"/>
    <w:rsid w:val="0037454A"/>
    <w:rsid w:val="0039060F"/>
    <w:rsid w:val="00392CA4"/>
    <w:rsid w:val="00394A49"/>
    <w:rsid w:val="00396023"/>
    <w:rsid w:val="003A3F11"/>
    <w:rsid w:val="003A6401"/>
    <w:rsid w:val="003A7C37"/>
    <w:rsid w:val="003B600D"/>
    <w:rsid w:val="003C1A3F"/>
    <w:rsid w:val="003C6E32"/>
    <w:rsid w:val="003F4770"/>
    <w:rsid w:val="003F54DF"/>
    <w:rsid w:val="004170B8"/>
    <w:rsid w:val="00417B63"/>
    <w:rsid w:val="00421A2F"/>
    <w:rsid w:val="00433317"/>
    <w:rsid w:val="00436A08"/>
    <w:rsid w:val="004402C7"/>
    <w:rsid w:val="00444ABA"/>
    <w:rsid w:val="00460FB1"/>
    <w:rsid w:val="00464926"/>
    <w:rsid w:val="00464C32"/>
    <w:rsid w:val="004659F2"/>
    <w:rsid w:val="00483352"/>
    <w:rsid w:val="0048463A"/>
    <w:rsid w:val="004B4174"/>
    <w:rsid w:val="004D02C6"/>
    <w:rsid w:val="004E782A"/>
    <w:rsid w:val="004F145B"/>
    <w:rsid w:val="004F7121"/>
    <w:rsid w:val="0054472C"/>
    <w:rsid w:val="00556334"/>
    <w:rsid w:val="0055763E"/>
    <w:rsid w:val="005A4473"/>
    <w:rsid w:val="005A76EE"/>
    <w:rsid w:val="005B6641"/>
    <w:rsid w:val="005E0490"/>
    <w:rsid w:val="005F1BCA"/>
    <w:rsid w:val="005F2B2E"/>
    <w:rsid w:val="005F6C7F"/>
    <w:rsid w:val="006038AF"/>
    <w:rsid w:val="00614331"/>
    <w:rsid w:val="00616FE7"/>
    <w:rsid w:val="00632CBE"/>
    <w:rsid w:val="00636E86"/>
    <w:rsid w:val="00645B6F"/>
    <w:rsid w:val="00645CF6"/>
    <w:rsid w:val="00664553"/>
    <w:rsid w:val="00673132"/>
    <w:rsid w:val="00675805"/>
    <w:rsid w:val="006847CE"/>
    <w:rsid w:val="006A00A7"/>
    <w:rsid w:val="006A213D"/>
    <w:rsid w:val="006A25B9"/>
    <w:rsid w:val="006B2BA3"/>
    <w:rsid w:val="006C0A90"/>
    <w:rsid w:val="006E169D"/>
    <w:rsid w:val="006E34F5"/>
    <w:rsid w:val="006E7B31"/>
    <w:rsid w:val="006E7DBF"/>
    <w:rsid w:val="006F6DE4"/>
    <w:rsid w:val="0070215D"/>
    <w:rsid w:val="00703FDA"/>
    <w:rsid w:val="00722897"/>
    <w:rsid w:val="007265EA"/>
    <w:rsid w:val="00726A48"/>
    <w:rsid w:val="00727161"/>
    <w:rsid w:val="007333EE"/>
    <w:rsid w:val="00736E30"/>
    <w:rsid w:val="00740096"/>
    <w:rsid w:val="00740E5D"/>
    <w:rsid w:val="00744FD5"/>
    <w:rsid w:val="00757959"/>
    <w:rsid w:val="00760199"/>
    <w:rsid w:val="007669AC"/>
    <w:rsid w:val="007819CB"/>
    <w:rsid w:val="00790F5B"/>
    <w:rsid w:val="00790FD6"/>
    <w:rsid w:val="00792E98"/>
    <w:rsid w:val="00795DEC"/>
    <w:rsid w:val="007A648E"/>
    <w:rsid w:val="007B36DB"/>
    <w:rsid w:val="007C68CE"/>
    <w:rsid w:val="007D1197"/>
    <w:rsid w:val="007D21F1"/>
    <w:rsid w:val="007D5AF3"/>
    <w:rsid w:val="007D6E0F"/>
    <w:rsid w:val="007E45D9"/>
    <w:rsid w:val="007F4A22"/>
    <w:rsid w:val="00801356"/>
    <w:rsid w:val="00815F4C"/>
    <w:rsid w:val="0083106A"/>
    <w:rsid w:val="00845617"/>
    <w:rsid w:val="0084623A"/>
    <w:rsid w:val="008513A6"/>
    <w:rsid w:val="00854B0C"/>
    <w:rsid w:val="008678B9"/>
    <w:rsid w:val="00871304"/>
    <w:rsid w:val="00872C67"/>
    <w:rsid w:val="008731F4"/>
    <w:rsid w:val="008750B9"/>
    <w:rsid w:val="00877185"/>
    <w:rsid w:val="00896D32"/>
    <w:rsid w:val="008A28F1"/>
    <w:rsid w:val="008A69E0"/>
    <w:rsid w:val="008B4557"/>
    <w:rsid w:val="008B7A8E"/>
    <w:rsid w:val="008C7E09"/>
    <w:rsid w:val="008E0D8B"/>
    <w:rsid w:val="008E1D0B"/>
    <w:rsid w:val="008F2EB6"/>
    <w:rsid w:val="008F74D5"/>
    <w:rsid w:val="00902BDE"/>
    <w:rsid w:val="00916109"/>
    <w:rsid w:val="00942480"/>
    <w:rsid w:val="00946B9B"/>
    <w:rsid w:val="00957ABA"/>
    <w:rsid w:val="00982165"/>
    <w:rsid w:val="00982DE1"/>
    <w:rsid w:val="009A3DF5"/>
    <w:rsid w:val="009B3733"/>
    <w:rsid w:val="009E4607"/>
    <w:rsid w:val="009F4411"/>
    <w:rsid w:val="00A0089D"/>
    <w:rsid w:val="00A0198C"/>
    <w:rsid w:val="00A01993"/>
    <w:rsid w:val="00A04B7C"/>
    <w:rsid w:val="00A2122C"/>
    <w:rsid w:val="00A32C6B"/>
    <w:rsid w:val="00A35A92"/>
    <w:rsid w:val="00A46DFE"/>
    <w:rsid w:val="00A47D61"/>
    <w:rsid w:val="00A56532"/>
    <w:rsid w:val="00A56625"/>
    <w:rsid w:val="00A66AA4"/>
    <w:rsid w:val="00A70B1E"/>
    <w:rsid w:val="00A7654E"/>
    <w:rsid w:val="00A8406D"/>
    <w:rsid w:val="00A93E17"/>
    <w:rsid w:val="00A94F7B"/>
    <w:rsid w:val="00A97294"/>
    <w:rsid w:val="00AA2DB1"/>
    <w:rsid w:val="00AA47AE"/>
    <w:rsid w:val="00AC3437"/>
    <w:rsid w:val="00AD5E9E"/>
    <w:rsid w:val="00AE406E"/>
    <w:rsid w:val="00AE4D6A"/>
    <w:rsid w:val="00B04F42"/>
    <w:rsid w:val="00B06F52"/>
    <w:rsid w:val="00B076D3"/>
    <w:rsid w:val="00B12E7B"/>
    <w:rsid w:val="00B20156"/>
    <w:rsid w:val="00B23367"/>
    <w:rsid w:val="00B5498B"/>
    <w:rsid w:val="00B70911"/>
    <w:rsid w:val="00B7411E"/>
    <w:rsid w:val="00B80040"/>
    <w:rsid w:val="00BA1AFC"/>
    <w:rsid w:val="00BC432E"/>
    <w:rsid w:val="00BD1EB6"/>
    <w:rsid w:val="00BD3D4D"/>
    <w:rsid w:val="00BD54DD"/>
    <w:rsid w:val="00BD7CCF"/>
    <w:rsid w:val="00BE1EB9"/>
    <w:rsid w:val="00BF731D"/>
    <w:rsid w:val="00C0050F"/>
    <w:rsid w:val="00C10C75"/>
    <w:rsid w:val="00C217B2"/>
    <w:rsid w:val="00C32406"/>
    <w:rsid w:val="00C37AB8"/>
    <w:rsid w:val="00C43E82"/>
    <w:rsid w:val="00C57C27"/>
    <w:rsid w:val="00C7578C"/>
    <w:rsid w:val="00C83D2E"/>
    <w:rsid w:val="00C87795"/>
    <w:rsid w:val="00C94AA3"/>
    <w:rsid w:val="00CA0BBC"/>
    <w:rsid w:val="00CC6A05"/>
    <w:rsid w:val="00CD5F70"/>
    <w:rsid w:val="00CE01D5"/>
    <w:rsid w:val="00CF1639"/>
    <w:rsid w:val="00D13418"/>
    <w:rsid w:val="00D37BAF"/>
    <w:rsid w:val="00D416F5"/>
    <w:rsid w:val="00D45CEE"/>
    <w:rsid w:val="00D52419"/>
    <w:rsid w:val="00D60D7A"/>
    <w:rsid w:val="00D66F22"/>
    <w:rsid w:val="00D6707B"/>
    <w:rsid w:val="00D708E9"/>
    <w:rsid w:val="00D7184E"/>
    <w:rsid w:val="00DA4132"/>
    <w:rsid w:val="00DA54BA"/>
    <w:rsid w:val="00DC0232"/>
    <w:rsid w:val="00DD2857"/>
    <w:rsid w:val="00DF267E"/>
    <w:rsid w:val="00E029BF"/>
    <w:rsid w:val="00E0502F"/>
    <w:rsid w:val="00E12C36"/>
    <w:rsid w:val="00E176CA"/>
    <w:rsid w:val="00E34DEC"/>
    <w:rsid w:val="00E4171C"/>
    <w:rsid w:val="00E46DEF"/>
    <w:rsid w:val="00E60A5B"/>
    <w:rsid w:val="00E74DD5"/>
    <w:rsid w:val="00E8541B"/>
    <w:rsid w:val="00E93ADF"/>
    <w:rsid w:val="00EC4F10"/>
    <w:rsid w:val="00ED035D"/>
    <w:rsid w:val="00ED0F07"/>
    <w:rsid w:val="00EE036E"/>
    <w:rsid w:val="00F344EA"/>
    <w:rsid w:val="00F36F63"/>
    <w:rsid w:val="00F44BE8"/>
    <w:rsid w:val="00F64A1B"/>
    <w:rsid w:val="00F65488"/>
    <w:rsid w:val="00F72CF2"/>
    <w:rsid w:val="00F75CCF"/>
    <w:rsid w:val="00F829E7"/>
    <w:rsid w:val="00F9324F"/>
    <w:rsid w:val="00F959AC"/>
    <w:rsid w:val="00FC0812"/>
    <w:rsid w:val="00FC7F70"/>
    <w:rsid w:val="00FD3964"/>
    <w:rsid w:val="00FE6776"/>
    <w:rsid w:val="00FF0516"/>
    <w:rsid w:val="00FF0D06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6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134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3418"/>
  </w:style>
  <w:style w:type="character" w:styleId="a8">
    <w:name w:val="Emphasis"/>
    <w:basedOn w:val="a0"/>
    <w:uiPriority w:val="20"/>
    <w:qFormat/>
    <w:rsid w:val="00B076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3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71C"/>
    <w:pPr>
      <w:ind w:left="720"/>
      <w:contextualSpacing/>
    </w:pPr>
  </w:style>
  <w:style w:type="table" w:styleId="ac">
    <w:name w:val="Table Grid"/>
    <w:basedOn w:val="a1"/>
    <w:uiPriority w:val="59"/>
    <w:rsid w:val="006E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BAA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BAA"/>
    <w:rPr>
      <w:sz w:val="28"/>
      <w:szCs w:val="24"/>
    </w:rPr>
  </w:style>
  <w:style w:type="character" w:styleId="af1">
    <w:name w:val="Hyperlink"/>
    <w:basedOn w:val="a0"/>
    <w:uiPriority w:val="99"/>
    <w:unhideWhenUsed/>
    <w:rsid w:val="00DA41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13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E03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1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13418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13418"/>
  </w:style>
  <w:style w:type="character" w:styleId="a8">
    <w:name w:val="Emphasis"/>
    <w:basedOn w:val="a0"/>
    <w:uiPriority w:val="20"/>
    <w:qFormat/>
    <w:rsid w:val="00B076D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01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35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171C"/>
    <w:pPr>
      <w:ind w:left="720"/>
      <w:contextualSpacing/>
    </w:pPr>
  </w:style>
  <w:style w:type="table" w:styleId="ac">
    <w:name w:val="Table Grid"/>
    <w:basedOn w:val="a1"/>
    <w:uiPriority w:val="59"/>
    <w:rsid w:val="006E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BAA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136BA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36BAA"/>
    <w:rPr>
      <w:sz w:val="28"/>
      <w:szCs w:val="24"/>
    </w:rPr>
  </w:style>
  <w:style w:type="character" w:styleId="af1">
    <w:name w:val="Hyperlink"/>
    <w:basedOn w:val="a0"/>
    <w:uiPriority w:val="99"/>
    <w:unhideWhenUsed/>
    <w:rsid w:val="00DA413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413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E03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6BD6-1EE7-4C1B-97AF-B71FEF1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Макатун</dc:creator>
  <cp:lastModifiedBy>Наталья Сурова</cp:lastModifiedBy>
  <cp:revision>2</cp:revision>
  <cp:lastPrinted>2021-09-06T12:40:00Z</cp:lastPrinted>
  <dcterms:created xsi:type="dcterms:W3CDTF">2021-09-28T08:33:00Z</dcterms:created>
  <dcterms:modified xsi:type="dcterms:W3CDTF">2021-09-28T08:33:00Z</dcterms:modified>
</cp:coreProperties>
</file>